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napToGrid/>
        <w:spacing w:line="520" w:lineRule="exact"/>
        <w:jc w:val="left"/>
        <w:rPr>
          <w:rFonts w:hint="eastAsia" w:ascii="方正小标宋简体" w:hAnsi="方正小标宋简体" w:eastAsia="方正小标宋简体"/>
          <w:b w:val="0"/>
          <w:bCs/>
          <w:sz w:val="44"/>
          <w:szCs w:val="44"/>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snapToGrid/>
        <w:spacing w:line="520" w:lineRule="exact"/>
        <w:jc w:val="left"/>
        <w:rPr>
          <w:rFonts w:hint="eastAsia" w:ascii="方正小标宋简体" w:hAnsi="方正小标宋简体" w:eastAsia="方正小标宋简体"/>
          <w:b w:val="0"/>
          <w:bCs/>
          <w:sz w:val="44"/>
          <w:szCs w:val="44"/>
          <w:lang w:val="en-US" w:eastAsia="zh-CN"/>
        </w:rPr>
      </w:pPr>
    </w:p>
    <w:p>
      <w:pPr>
        <w:keepNext w:val="0"/>
        <w:keepLines w:val="0"/>
        <w:pageBreakBefore w:val="0"/>
        <w:widowControl/>
        <w:suppressLineNumbers w:val="0"/>
        <w:kinsoku/>
        <w:wordWrap/>
        <w:overflowPunct/>
        <w:topLinePunct w:val="0"/>
        <w:autoSpaceDE/>
        <w:autoSpaceDN/>
        <w:bidi w:val="0"/>
        <w:snapToGrid/>
        <w:spacing w:line="520" w:lineRule="exact"/>
        <w:ind w:firstLine="3520" w:firstLineChars="800"/>
        <w:jc w:val="left"/>
        <w:rPr>
          <w:rFonts w:hint="eastAsia" w:ascii="方正小标宋简体" w:hAnsi="方正小标宋简体" w:eastAsia="方正小标宋简体"/>
          <w:b w:val="0"/>
          <w:bCs/>
          <w:sz w:val="44"/>
          <w:szCs w:val="44"/>
          <w:lang w:val="en-US" w:eastAsia="zh-CN"/>
        </w:rPr>
      </w:pPr>
      <w:r>
        <w:rPr>
          <w:rFonts w:hint="eastAsia" w:ascii="方正小标宋简体" w:hAnsi="方正小标宋简体" w:eastAsia="方正小标宋简体"/>
          <w:b w:val="0"/>
          <w:bCs/>
          <w:sz w:val="44"/>
          <w:szCs w:val="44"/>
          <w:lang w:val="en-US" w:eastAsia="zh-CN"/>
        </w:rPr>
        <w:t>报 价 函</w:t>
      </w:r>
    </w:p>
    <w:p>
      <w:pPr>
        <w:keepNext w:val="0"/>
        <w:keepLines w:val="0"/>
        <w:pageBreakBefore w:val="0"/>
        <w:widowControl w:val="0"/>
        <w:kinsoku/>
        <w:wordWrap/>
        <w:overflowPunct/>
        <w:topLinePunct w:val="0"/>
        <w:autoSpaceDE/>
        <w:autoSpaceDN/>
        <w:bidi w:val="0"/>
        <w:snapToGrid/>
        <w:spacing w:line="570" w:lineRule="exact"/>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snapToGrid/>
        <w:spacing w:line="578"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致：贵州凉都道牧农业科技有限责任公司</w:t>
      </w:r>
    </w:p>
    <w:p>
      <w:pPr>
        <w:keepNext w:val="0"/>
        <w:keepLines w:val="0"/>
        <w:pageBreakBefore w:val="0"/>
        <w:widowControl w:val="0"/>
        <w:kinsoku/>
        <w:wordWrap/>
        <w:overflowPunct/>
        <w:topLinePunct w:val="0"/>
        <w:autoSpaceDE/>
        <w:autoSpaceDN/>
        <w:bidi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感谢询价！相关询价函要求我司已收悉，针对此项目询价我司报价如下：</w:t>
      </w:r>
    </w:p>
    <w:p>
      <w:pPr>
        <w:keepNext w:val="0"/>
        <w:keepLines w:val="0"/>
        <w:pageBreakBefore w:val="0"/>
        <w:widowControl w:val="0"/>
        <w:kinsoku/>
        <w:wordWrap/>
        <w:overflowPunct/>
        <w:topLinePunct w:val="0"/>
        <w:autoSpaceDE/>
        <w:autoSpaceDN/>
        <w:bidi w:val="0"/>
        <w:snapToGrid/>
        <w:spacing w:line="57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经我公司对贵公司合作经营模式的了解及现场查勘后决定，现对贵公司羊的屠宰生产线合作经营期间我公司意向每年支付贵公司</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元（大写：</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元）固定分红金。</w:t>
      </w: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snapToGrid/>
        <w:spacing w:line="570" w:lineRule="exact"/>
        <w:ind w:firstLine="640" w:firstLineChars="200"/>
        <w:rPr>
          <w:rFonts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报价单位：</w:t>
      </w: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联系人：</w:t>
      </w: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snapToGrid/>
        <w:spacing w:line="57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报价日期：</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NmMxMDE0YTJjYzFlNzYwODJjOTgyNjJlYzMxNzYifQ=="/>
  </w:docVars>
  <w:rsids>
    <w:rsidRoot w:val="00000000"/>
    <w:rsid w:val="45A954F8"/>
    <w:rsid w:val="4637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autoRedefine/>
    <w:qFormat/>
    <w:uiPriority w:val="0"/>
    <w:pPr>
      <w:keepNext/>
      <w:keepLines/>
      <w:spacing w:before="340" w:beforeAutospacing="0" w:after="330" w:afterAutospacing="0" w:line="576" w:lineRule="auto"/>
      <w:outlineLvl w:val="0"/>
    </w:pPr>
    <w:rPr>
      <w:rFonts w:ascii="Times New Roman" w:hAnsi="Times New Roman" w:eastAsia="宋体"/>
      <w:b/>
      <w:kern w:val="44"/>
      <w:sz w:val="44"/>
    </w:rPr>
  </w:style>
  <w:style w:type="character" w:customStyle="1" w:styleId="5">
    <w:name w:val="默认段落字体1"/>
    <w:link w:val="1"/>
    <w:autoRedefine/>
    <w:qFormat/>
    <w:uiPriority w:val="0"/>
    <w:rPr>
      <w:rFonts w:ascii="Times New Roman" w:hAnsi="Times New Roman" w:eastAsia="宋体"/>
    </w:rPr>
  </w:style>
  <w:style w:type="table" w:customStyle="1" w:styleId="6">
    <w:name w:val="普通表格1"/>
    <w:autoRedefine/>
    <w:qFormat/>
    <w:uiPriority w:val="0"/>
    <w:rPr>
      <w:rFonts w:ascii="Times New Roman" w:hAnsi="Times New Roman" w:eastAsia="宋体"/>
    </w:rPr>
  </w:style>
  <w:style w:type="paragraph" w:customStyle="1" w:styleId="7">
    <w:name w:val="正文文本1"/>
    <w:basedOn w:val="1"/>
    <w:autoRedefine/>
    <w:qFormat/>
    <w:uiPriority w:val="0"/>
    <w:pPr>
      <w:spacing w:after="120"/>
    </w:pPr>
    <w:rPr>
      <w:rFonts w:ascii="Calibri" w:hAnsi="Calibri"/>
      <w:szCs w:val="22"/>
    </w:rPr>
  </w:style>
  <w:style w:type="paragraph" w:customStyle="1" w:styleId="8">
    <w:name w:val="副标题1"/>
    <w:basedOn w:val="1"/>
    <w:autoRedefine/>
    <w:qFormat/>
    <w:uiPriority w:val="0"/>
    <w:pPr>
      <w:spacing w:before="240" w:after="60" w:line="312" w:lineRule="auto"/>
      <w:jc w:val="center"/>
      <w:outlineLvl w:val="1"/>
    </w:pPr>
    <w:rPr>
      <w:rFonts w:ascii="Calibri Light" w:hAnsi="Calibri Light"/>
      <w:b/>
      <w:bCs/>
      <w:kern w:val="28"/>
      <w:sz w:val="32"/>
      <w:szCs w:val="32"/>
    </w:rPr>
  </w:style>
  <w:style w:type="table" w:customStyle="1" w:styleId="9">
    <w:name w:val="网格型1"/>
    <w:basedOn w:val="6"/>
    <w:autoRedefine/>
    <w:qFormat/>
    <w:uiPriority w:val="0"/>
    <w:pPr>
      <w:widowControl w:val="0"/>
      <w:jc w:val="both"/>
    </w:pPr>
    <w:rPr>
      <w:rFonts w:ascii="Times New Roman" w:hAnsi="Times New Roman" w:eastAsia="宋体"/>
    </w:rPr>
  </w:style>
  <w:style w:type="paragraph" w:customStyle="1" w:styleId="10">
    <w:name w:val="正文-公1"/>
    <w:basedOn w:val="1"/>
    <w:autoRedefine/>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2024-04-25T03:45:00Z</dcterms:created>
  <dc:creator>Aim Firing</dc:creator>
  <cp:lastModifiedBy>宁宜</cp:lastModifiedBy>
  <dcterms:modified xsi:type="dcterms:W3CDTF">2024-04-25T09:30:59Z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58A4E167880A4C81BA47DD142B24B79B_13</vt:lpwstr>
  </property>
</Properties>
</file>